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F" w:rsidRPr="002A2D8E" w:rsidRDefault="008A5B8F" w:rsidP="008A5B8F">
      <w:pPr>
        <w:rPr>
          <w:rFonts w:ascii="Arial" w:hAnsi="Arial" w:cs="Tahoma"/>
          <w:b/>
          <w:sz w:val="28"/>
          <w:szCs w:val="28"/>
        </w:rPr>
      </w:pPr>
      <w:r w:rsidRPr="002A2D8E">
        <w:rPr>
          <w:rFonts w:ascii="Arial" w:hAnsi="Arial" w:cs="Tahoma"/>
          <w:b/>
          <w:sz w:val="28"/>
          <w:szCs w:val="28"/>
        </w:rPr>
        <w:t xml:space="preserve">Key Resources for Library </w:t>
      </w:r>
      <w:r w:rsidR="00BC0D25" w:rsidRPr="002A2D8E">
        <w:rPr>
          <w:rFonts w:ascii="Arial" w:hAnsi="Arial" w:cs="Tahoma"/>
          <w:b/>
          <w:sz w:val="28"/>
          <w:szCs w:val="28"/>
        </w:rPr>
        <w:t>Research</w:t>
      </w:r>
      <w:r w:rsidRPr="002A2D8E">
        <w:rPr>
          <w:rFonts w:ascii="Arial" w:hAnsi="Arial" w:cs="Tahoma"/>
          <w:b/>
          <w:sz w:val="28"/>
          <w:szCs w:val="28"/>
        </w:rPr>
        <w:t xml:space="preserve"> </w:t>
      </w:r>
    </w:p>
    <w:p w:rsidR="008A5B8F" w:rsidRDefault="008A5B8F" w:rsidP="00480B7D">
      <w:pPr>
        <w:rPr>
          <w:sz w:val="20"/>
          <w:szCs w:val="20"/>
        </w:rPr>
      </w:pPr>
    </w:p>
    <w:p w:rsidR="00E47DAC" w:rsidRDefault="00E47DAC" w:rsidP="00480B7D">
      <w:pPr>
        <w:rPr>
          <w:sz w:val="20"/>
          <w:szCs w:val="20"/>
        </w:rPr>
      </w:pPr>
    </w:p>
    <w:p w:rsidR="00AC305C" w:rsidRPr="00AC305C" w:rsidRDefault="0026349D" w:rsidP="00AC305C">
      <w:pPr>
        <w:pBdr>
          <w:bottom w:val="single" w:sz="4" w:space="1" w:color="auto"/>
        </w:pBdr>
        <w:rPr>
          <w:rFonts w:cs="Tahoma"/>
        </w:rPr>
      </w:pPr>
      <w:r>
        <w:rPr>
          <w:rFonts w:cs="Tahoma"/>
        </w:rPr>
        <w:t xml:space="preserve">For </w:t>
      </w:r>
      <w:r w:rsidR="00AC305C" w:rsidRPr="00AC305C">
        <w:rPr>
          <w:rFonts w:cs="Tahoma"/>
        </w:rPr>
        <w:t>Background Information</w:t>
      </w:r>
    </w:p>
    <w:p w:rsidR="00AC305C" w:rsidRDefault="00AC305C" w:rsidP="00480B7D">
      <w:pPr>
        <w:rPr>
          <w:sz w:val="20"/>
          <w:szCs w:val="20"/>
        </w:rPr>
      </w:pPr>
    </w:p>
    <w:p w:rsidR="00AC305C" w:rsidRDefault="00AC305C" w:rsidP="00480B7D">
      <w:pPr>
        <w:rPr>
          <w:sz w:val="20"/>
          <w:szCs w:val="20"/>
        </w:rPr>
      </w:pPr>
      <w:r w:rsidRPr="00AC305C">
        <w:rPr>
          <w:sz w:val="20"/>
          <w:szCs w:val="20"/>
        </w:rPr>
        <w:t xml:space="preserve">Dictionaries, encyclopedias, guides, and handbooks are excellent resources for gaining an overview of an unfamiliar subject. The library holds many more relevant titles than those listed here, so </w:t>
      </w:r>
      <w:r w:rsidRPr="00AC305C">
        <w:rPr>
          <w:rStyle w:val="Emphasis"/>
          <w:sz w:val="20"/>
          <w:szCs w:val="20"/>
        </w:rPr>
        <w:t>browsing the shelves</w:t>
      </w:r>
      <w:r w:rsidRPr="00AC305C">
        <w:rPr>
          <w:sz w:val="20"/>
          <w:szCs w:val="20"/>
        </w:rPr>
        <w:t xml:space="preserve"> near these resources can be</w:t>
      </w:r>
      <w:r>
        <w:rPr>
          <w:sz w:val="20"/>
          <w:szCs w:val="20"/>
        </w:rPr>
        <w:t xml:space="preserve"> very helpful. </w:t>
      </w:r>
    </w:p>
    <w:p w:rsidR="00AC305C" w:rsidRPr="00AC305C" w:rsidRDefault="00AC305C" w:rsidP="00480B7D">
      <w:pPr>
        <w:rPr>
          <w:sz w:val="20"/>
          <w:szCs w:val="20"/>
        </w:rPr>
      </w:pPr>
    </w:p>
    <w:p w:rsidR="00480B7D" w:rsidRPr="00AC305C" w:rsidRDefault="005401D7" w:rsidP="00C95E83">
      <w:pPr>
        <w:numPr>
          <w:ilvl w:val="0"/>
          <w:numId w:val="7"/>
        </w:numPr>
        <w:rPr>
          <w:sz w:val="20"/>
          <w:szCs w:val="20"/>
        </w:rPr>
      </w:pPr>
      <w:hyperlink r:id="rId6" w:history="1">
        <w:r w:rsidR="00706209" w:rsidRPr="00AC305C">
          <w:rPr>
            <w:rStyle w:val="Hyperlink"/>
            <w:i/>
            <w:sz w:val="20"/>
            <w:szCs w:val="20"/>
          </w:rPr>
          <w:t>Oxford Art Online</w:t>
        </w:r>
      </w:hyperlink>
      <w:r w:rsidR="00480B7D" w:rsidRPr="00AC305C">
        <w:rPr>
          <w:sz w:val="20"/>
          <w:szCs w:val="20"/>
        </w:rPr>
        <w:t xml:space="preserve"> </w:t>
      </w:r>
      <w:r w:rsidR="000651B5" w:rsidRPr="00AC305C">
        <w:rPr>
          <w:sz w:val="20"/>
          <w:szCs w:val="20"/>
        </w:rPr>
        <w:t>[e-resource]</w:t>
      </w:r>
      <w:r w:rsidR="008B30EC">
        <w:rPr>
          <w:sz w:val="20"/>
          <w:szCs w:val="20"/>
        </w:rPr>
        <w:t xml:space="preserve"> </w:t>
      </w:r>
      <w:r w:rsidR="00480B7D" w:rsidRPr="00AC305C">
        <w:rPr>
          <w:sz w:val="20"/>
          <w:szCs w:val="20"/>
        </w:rPr>
        <w:t xml:space="preserve">– </w:t>
      </w:r>
      <w:r w:rsidR="00706209" w:rsidRPr="00AC305C">
        <w:rPr>
          <w:sz w:val="20"/>
          <w:szCs w:val="20"/>
        </w:rPr>
        <w:t xml:space="preserve">includes </w:t>
      </w:r>
      <w:r w:rsidR="00706209" w:rsidRPr="00AC305C">
        <w:rPr>
          <w:i/>
          <w:sz w:val="20"/>
          <w:szCs w:val="20"/>
          <w:u w:val="single"/>
        </w:rPr>
        <w:t>Grove Art Online</w:t>
      </w:r>
      <w:r w:rsidR="00706209" w:rsidRPr="00AC305C">
        <w:rPr>
          <w:sz w:val="20"/>
          <w:szCs w:val="20"/>
        </w:rPr>
        <w:t xml:space="preserve"> – helpful for biographical info, coverage of the history of art in specific countries, cities, and arch</w:t>
      </w:r>
      <w:r w:rsidR="00281C52">
        <w:rPr>
          <w:sz w:val="20"/>
          <w:szCs w:val="20"/>
        </w:rPr>
        <w:t>a</w:t>
      </w:r>
      <w:r w:rsidR="00706209" w:rsidRPr="00AC305C">
        <w:rPr>
          <w:sz w:val="20"/>
          <w:szCs w:val="20"/>
        </w:rPr>
        <w:t xml:space="preserve">eological sites; and </w:t>
      </w:r>
      <w:r w:rsidR="00E47DAC">
        <w:rPr>
          <w:sz w:val="20"/>
          <w:szCs w:val="20"/>
        </w:rPr>
        <w:t>d</w:t>
      </w:r>
      <w:r w:rsidR="00706209" w:rsidRPr="00AC305C">
        <w:rPr>
          <w:sz w:val="20"/>
          <w:szCs w:val="20"/>
        </w:rPr>
        <w:t>etailed entries on art theory, movements, building types, and art materials and techniques</w:t>
      </w:r>
      <w:r w:rsidR="001062F3">
        <w:rPr>
          <w:sz w:val="20"/>
          <w:szCs w:val="20"/>
        </w:rPr>
        <w:t>.</w:t>
      </w:r>
    </w:p>
    <w:p w:rsidR="00480B7D" w:rsidRPr="00AC305C" w:rsidRDefault="00011F7D" w:rsidP="00C95E83">
      <w:pPr>
        <w:numPr>
          <w:ilvl w:val="0"/>
          <w:numId w:val="7"/>
        </w:numPr>
        <w:rPr>
          <w:sz w:val="20"/>
          <w:szCs w:val="20"/>
        </w:rPr>
      </w:pPr>
      <w:r w:rsidRPr="00AC305C">
        <w:rPr>
          <w:i/>
          <w:iCs/>
          <w:sz w:val="20"/>
          <w:szCs w:val="20"/>
        </w:rPr>
        <w:t xml:space="preserve">A </w:t>
      </w:r>
      <w:r w:rsidR="00706209" w:rsidRPr="00AC305C">
        <w:rPr>
          <w:i/>
          <w:iCs/>
          <w:sz w:val="20"/>
          <w:szCs w:val="20"/>
        </w:rPr>
        <w:t>Dictionary of Art Terms and Techniques</w:t>
      </w:r>
      <w:r w:rsidR="00480B7D" w:rsidRPr="00AC305C">
        <w:rPr>
          <w:sz w:val="20"/>
          <w:szCs w:val="20"/>
        </w:rPr>
        <w:tab/>
      </w:r>
      <w:r w:rsidR="00EB7A46" w:rsidRPr="00AC305C">
        <w:rPr>
          <w:sz w:val="20"/>
          <w:szCs w:val="20"/>
        </w:rPr>
        <w:tab/>
      </w:r>
      <w:r w:rsidR="00706209" w:rsidRPr="00AC305C">
        <w:rPr>
          <w:sz w:val="20"/>
          <w:szCs w:val="20"/>
        </w:rPr>
        <w:t>Art</w:t>
      </w:r>
      <w:r w:rsidR="00480B7D" w:rsidRPr="00AC305C">
        <w:rPr>
          <w:sz w:val="20"/>
          <w:szCs w:val="20"/>
        </w:rPr>
        <w:t xml:space="preserve"> Ref N</w:t>
      </w:r>
      <w:r w:rsidR="00706209" w:rsidRPr="00AC305C">
        <w:rPr>
          <w:sz w:val="20"/>
          <w:szCs w:val="20"/>
        </w:rPr>
        <w:t>33</w:t>
      </w:r>
      <w:r w:rsidR="004F2B27">
        <w:rPr>
          <w:sz w:val="20"/>
          <w:szCs w:val="20"/>
        </w:rPr>
        <w:t xml:space="preserve"> </w:t>
      </w:r>
      <w:r w:rsidR="00480B7D" w:rsidRPr="00AC305C">
        <w:rPr>
          <w:sz w:val="20"/>
          <w:szCs w:val="20"/>
        </w:rPr>
        <w:t>.</w:t>
      </w:r>
      <w:r w:rsidR="00706209" w:rsidRPr="00AC305C">
        <w:rPr>
          <w:sz w:val="20"/>
          <w:szCs w:val="20"/>
        </w:rPr>
        <w:t>M36</w:t>
      </w:r>
    </w:p>
    <w:p w:rsidR="00AC11DA" w:rsidRDefault="00AC11DA" w:rsidP="00C95E83">
      <w:pPr>
        <w:numPr>
          <w:ilvl w:val="0"/>
          <w:numId w:val="7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Encyclopedia of World</w:t>
      </w:r>
      <w:r w:rsidR="00011F7D" w:rsidRPr="00AC305C">
        <w:rPr>
          <w:i/>
          <w:iCs/>
          <w:sz w:val="20"/>
          <w:szCs w:val="20"/>
        </w:rPr>
        <w:t xml:space="preserve"> Art </w:t>
      </w:r>
      <w:r w:rsidR="00011F7D" w:rsidRPr="00AC305C">
        <w:rPr>
          <w:i/>
          <w:iCs/>
          <w:sz w:val="20"/>
          <w:szCs w:val="20"/>
        </w:rPr>
        <w:tab/>
      </w:r>
      <w:r w:rsidR="00011F7D" w:rsidRPr="00AC305C">
        <w:rPr>
          <w:i/>
          <w:iCs/>
          <w:sz w:val="20"/>
          <w:szCs w:val="20"/>
        </w:rPr>
        <w:tab/>
      </w:r>
      <w:r w:rsidR="00011F7D" w:rsidRPr="00AC305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011F7D" w:rsidRPr="00AC305C">
        <w:rPr>
          <w:sz w:val="20"/>
          <w:szCs w:val="20"/>
        </w:rPr>
        <w:t>Art Ref N</w:t>
      </w:r>
      <w:r>
        <w:rPr>
          <w:sz w:val="20"/>
          <w:szCs w:val="20"/>
        </w:rPr>
        <w:t>31</w:t>
      </w:r>
      <w:r w:rsidR="004F2B27">
        <w:rPr>
          <w:sz w:val="20"/>
          <w:szCs w:val="20"/>
        </w:rPr>
        <w:t xml:space="preserve"> </w:t>
      </w:r>
      <w:r w:rsidR="00011F7D" w:rsidRPr="00AC305C">
        <w:rPr>
          <w:sz w:val="20"/>
          <w:szCs w:val="20"/>
        </w:rPr>
        <w:t>.</w:t>
      </w:r>
      <w:r>
        <w:rPr>
          <w:sz w:val="20"/>
          <w:szCs w:val="20"/>
        </w:rPr>
        <w:t>E</w:t>
      </w:r>
      <w:r w:rsidR="00011F7D" w:rsidRPr="00AC305C">
        <w:rPr>
          <w:sz w:val="20"/>
          <w:szCs w:val="20"/>
        </w:rPr>
        <w:t>53</w:t>
      </w:r>
      <w:r>
        <w:rPr>
          <w:sz w:val="20"/>
          <w:szCs w:val="20"/>
        </w:rPr>
        <w:t>3</w:t>
      </w:r>
    </w:p>
    <w:p w:rsidR="00E35BB5" w:rsidRDefault="00E35BB5" w:rsidP="00C95E83">
      <w:pPr>
        <w:numPr>
          <w:ilvl w:val="0"/>
          <w:numId w:val="7"/>
        </w:numPr>
        <w:rPr>
          <w:sz w:val="20"/>
          <w:szCs w:val="20"/>
        </w:rPr>
      </w:pPr>
      <w:r w:rsidRPr="00E35BB5">
        <w:rPr>
          <w:i/>
          <w:sz w:val="20"/>
          <w:szCs w:val="20"/>
        </w:rPr>
        <w:t xml:space="preserve">International </w:t>
      </w:r>
      <w:r>
        <w:rPr>
          <w:i/>
          <w:sz w:val="20"/>
          <w:szCs w:val="20"/>
        </w:rPr>
        <w:t>D</w:t>
      </w:r>
      <w:r w:rsidRPr="00E35BB5">
        <w:rPr>
          <w:i/>
          <w:sz w:val="20"/>
          <w:szCs w:val="20"/>
        </w:rPr>
        <w:t xml:space="preserve">ictionary of </w:t>
      </w:r>
      <w:r>
        <w:rPr>
          <w:i/>
          <w:sz w:val="20"/>
          <w:szCs w:val="20"/>
        </w:rPr>
        <w:t>A</w:t>
      </w:r>
      <w:r w:rsidRPr="00E35BB5">
        <w:rPr>
          <w:i/>
          <w:sz w:val="20"/>
          <w:szCs w:val="20"/>
        </w:rPr>
        <w:t xml:space="preserve">rt and </w:t>
      </w:r>
      <w:r>
        <w:rPr>
          <w:i/>
          <w:sz w:val="20"/>
          <w:szCs w:val="20"/>
        </w:rPr>
        <w:t>A</w:t>
      </w:r>
      <w:r w:rsidRPr="00E35BB5">
        <w:rPr>
          <w:i/>
          <w:sz w:val="20"/>
          <w:szCs w:val="20"/>
        </w:rPr>
        <w:t>rtists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35BB5">
        <w:rPr>
          <w:sz w:val="20"/>
          <w:szCs w:val="20"/>
        </w:rPr>
        <w:t>Art Ref</w:t>
      </w:r>
      <w:r>
        <w:rPr>
          <w:i/>
          <w:sz w:val="20"/>
          <w:szCs w:val="20"/>
        </w:rPr>
        <w:t xml:space="preserve"> </w:t>
      </w:r>
      <w:r w:rsidRPr="00E35BB5">
        <w:rPr>
          <w:sz w:val="20"/>
          <w:szCs w:val="20"/>
        </w:rPr>
        <w:t>N40</w:t>
      </w:r>
      <w:r w:rsidR="004F2B27">
        <w:rPr>
          <w:sz w:val="20"/>
          <w:szCs w:val="20"/>
        </w:rPr>
        <w:t xml:space="preserve"> </w:t>
      </w:r>
      <w:r w:rsidRPr="00E35BB5">
        <w:rPr>
          <w:sz w:val="20"/>
          <w:szCs w:val="20"/>
        </w:rPr>
        <w:t>.I55 1990</w:t>
      </w:r>
    </w:p>
    <w:p w:rsidR="00E35BB5" w:rsidRPr="00E35BB5" w:rsidRDefault="00E35BB5" w:rsidP="00C95E83">
      <w:pPr>
        <w:numPr>
          <w:ilvl w:val="0"/>
          <w:numId w:val="7"/>
        </w:numPr>
        <w:rPr>
          <w:sz w:val="20"/>
          <w:szCs w:val="20"/>
        </w:rPr>
      </w:pPr>
      <w:r w:rsidRPr="00E35BB5">
        <w:rPr>
          <w:i/>
          <w:sz w:val="20"/>
          <w:szCs w:val="20"/>
        </w:rPr>
        <w:t xml:space="preserve">Iconography of Christian </w:t>
      </w:r>
      <w:r>
        <w:rPr>
          <w:i/>
          <w:sz w:val="20"/>
          <w:szCs w:val="20"/>
        </w:rPr>
        <w:t>A</w:t>
      </w:r>
      <w:r w:rsidRPr="00E35BB5">
        <w:rPr>
          <w:i/>
          <w:sz w:val="20"/>
          <w:szCs w:val="20"/>
        </w:rPr>
        <w:t>rt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35BB5">
        <w:rPr>
          <w:sz w:val="20"/>
          <w:szCs w:val="20"/>
        </w:rPr>
        <w:t>Art Ref</w:t>
      </w:r>
      <w:r>
        <w:rPr>
          <w:i/>
          <w:sz w:val="20"/>
          <w:szCs w:val="20"/>
        </w:rPr>
        <w:t xml:space="preserve"> </w:t>
      </w:r>
      <w:r w:rsidRPr="00E35BB5">
        <w:rPr>
          <w:sz w:val="20"/>
          <w:szCs w:val="20"/>
        </w:rPr>
        <w:t>N7830 .S3513</w:t>
      </w:r>
    </w:p>
    <w:p w:rsidR="00EE7FEB" w:rsidRPr="00E35BB5" w:rsidRDefault="00AC11DA" w:rsidP="00C95E83">
      <w:pPr>
        <w:numPr>
          <w:ilvl w:val="0"/>
          <w:numId w:val="7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Dictionary of Architecture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Art Ref NA31</w:t>
      </w:r>
      <w:r w:rsidR="004F2B2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.C86 1999</w:t>
      </w:r>
      <w:r>
        <w:rPr>
          <w:i/>
          <w:iCs/>
          <w:sz w:val="20"/>
          <w:szCs w:val="20"/>
        </w:rPr>
        <w:t xml:space="preserve"> </w:t>
      </w:r>
    </w:p>
    <w:p w:rsidR="00E35BB5" w:rsidRPr="00E35BB5" w:rsidRDefault="00E35BB5" w:rsidP="00C95E83">
      <w:pPr>
        <w:numPr>
          <w:ilvl w:val="0"/>
          <w:numId w:val="7"/>
        </w:numPr>
        <w:rPr>
          <w:i/>
          <w:sz w:val="20"/>
          <w:szCs w:val="20"/>
        </w:rPr>
      </w:pPr>
      <w:r w:rsidRPr="00E35BB5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P</w:t>
      </w:r>
      <w:r w:rsidRPr="00E35BB5">
        <w:rPr>
          <w:i/>
          <w:sz w:val="20"/>
          <w:szCs w:val="20"/>
        </w:rPr>
        <w:t xml:space="preserve">hotography </w:t>
      </w:r>
      <w:r>
        <w:rPr>
          <w:i/>
          <w:sz w:val="20"/>
          <w:szCs w:val="20"/>
        </w:rPr>
        <w:t>E</w:t>
      </w:r>
      <w:r w:rsidRPr="00E35BB5">
        <w:rPr>
          <w:i/>
          <w:sz w:val="20"/>
          <w:szCs w:val="20"/>
        </w:rPr>
        <w:t>ncyclopedia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35BB5">
        <w:rPr>
          <w:sz w:val="20"/>
          <w:szCs w:val="20"/>
        </w:rPr>
        <w:t>Art Ref TR9 .M39 1999</w:t>
      </w:r>
    </w:p>
    <w:p w:rsidR="00303D92" w:rsidRDefault="00E47DAC" w:rsidP="00480B7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303D92" w:rsidRPr="00AC305C" w:rsidRDefault="00303D92" w:rsidP="00480B7D">
      <w:pPr>
        <w:rPr>
          <w:rFonts w:cs="Tahoma"/>
          <w:sz w:val="20"/>
          <w:szCs w:val="20"/>
        </w:rPr>
      </w:pPr>
    </w:p>
    <w:p w:rsidR="00480B7D" w:rsidRPr="00AC305C" w:rsidRDefault="00480B7D" w:rsidP="00480B7D">
      <w:pPr>
        <w:pBdr>
          <w:bottom w:val="single" w:sz="4" w:space="1" w:color="auto"/>
        </w:pBdr>
        <w:rPr>
          <w:rFonts w:cs="Tahoma"/>
        </w:rPr>
      </w:pPr>
      <w:r w:rsidRPr="00AC305C">
        <w:rPr>
          <w:rFonts w:cs="Tahoma"/>
        </w:rPr>
        <w:t>Ways to Find Books</w:t>
      </w:r>
    </w:p>
    <w:p w:rsidR="00303D92" w:rsidRPr="00AC305C" w:rsidRDefault="00303D92" w:rsidP="00480B7D">
      <w:pPr>
        <w:rPr>
          <w:sz w:val="20"/>
          <w:szCs w:val="20"/>
        </w:rPr>
      </w:pPr>
    </w:p>
    <w:p w:rsidR="00480B7D" w:rsidRDefault="00480B7D" w:rsidP="00480B7D">
      <w:pPr>
        <w:numPr>
          <w:ilvl w:val="0"/>
          <w:numId w:val="1"/>
        </w:numPr>
        <w:rPr>
          <w:sz w:val="20"/>
          <w:szCs w:val="20"/>
        </w:rPr>
      </w:pPr>
      <w:r w:rsidRPr="00AC305C">
        <w:rPr>
          <w:sz w:val="20"/>
          <w:szCs w:val="20"/>
        </w:rPr>
        <w:t xml:space="preserve">Search the </w:t>
      </w:r>
      <w:hyperlink r:id="rId7" w:history="1">
        <w:r w:rsidRPr="00AC305C">
          <w:rPr>
            <w:rStyle w:val="Hyperlink"/>
            <w:sz w:val="20"/>
            <w:szCs w:val="20"/>
          </w:rPr>
          <w:t>Wellesley Library Catalog</w:t>
        </w:r>
      </w:hyperlink>
      <w:r w:rsidRPr="00AC305C">
        <w:rPr>
          <w:sz w:val="20"/>
          <w:szCs w:val="20"/>
        </w:rPr>
        <w:t xml:space="preserve"> – a few tips: </w:t>
      </w:r>
    </w:p>
    <w:p w:rsidR="008A40D4" w:rsidRPr="00AC305C" w:rsidRDefault="008A40D4" w:rsidP="008A40D4">
      <w:pPr>
        <w:numPr>
          <w:ilvl w:val="1"/>
          <w:numId w:val="1"/>
        </w:numPr>
        <w:rPr>
          <w:sz w:val="20"/>
          <w:szCs w:val="20"/>
        </w:rPr>
      </w:pPr>
      <w:r w:rsidRPr="00AC305C">
        <w:rPr>
          <w:sz w:val="20"/>
          <w:szCs w:val="20"/>
        </w:rPr>
        <w:t xml:space="preserve">use </w:t>
      </w:r>
      <w:r w:rsidRPr="00AC305C">
        <w:rPr>
          <w:b/>
          <w:sz w:val="20"/>
          <w:szCs w:val="20"/>
        </w:rPr>
        <w:t>truncation</w:t>
      </w:r>
      <w:r w:rsidR="00DD126A">
        <w:rPr>
          <w:b/>
          <w:sz w:val="20"/>
          <w:szCs w:val="20"/>
        </w:rPr>
        <w:t xml:space="preserve"> (use the * key)</w:t>
      </w:r>
      <w:r w:rsidRPr="00AC305C">
        <w:rPr>
          <w:sz w:val="20"/>
          <w:szCs w:val="20"/>
        </w:rPr>
        <w:t xml:space="preserve"> to save time - photograph* for photography, photographer, photographs, etc.</w:t>
      </w:r>
    </w:p>
    <w:p w:rsidR="00480B7D" w:rsidRPr="00AC305C" w:rsidRDefault="00480B7D" w:rsidP="00480B7D">
      <w:pPr>
        <w:numPr>
          <w:ilvl w:val="1"/>
          <w:numId w:val="1"/>
        </w:numPr>
        <w:rPr>
          <w:sz w:val="20"/>
          <w:szCs w:val="20"/>
        </w:rPr>
      </w:pPr>
      <w:r w:rsidRPr="00AC305C">
        <w:rPr>
          <w:sz w:val="20"/>
          <w:szCs w:val="20"/>
        </w:rPr>
        <w:t xml:space="preserve">for books </w:t>
      </w:r>
      <w:r w:rsidRPr="00AC305C">
        <w:rPr>
          <w:b/>
          <w:sz w:val="20"/>
          <w:szCs w:val="20"/>
        </w:rPr>
        <w:t>about</w:t>
      </w:r>
      <w:r w:rsidRPr="00AC305C">
        <w:rPr>
          <w:sz w:val="20"/>
          <w:szCs w:val="20"/>
        </w:rPr>
        <w:t xml:space="preserve"> a</w:t>
      </w:r>
      <w:r w:rsidR="000B65C9" w:rsidRPr="00AC305C">
        <w:rPr>
          <w:sz w:val="20"/>
          <w:szCs w:val="20"/>
        </w:rPr>
        <w:t>n artist</w:t>
      </w:r>
      <w:r w:rsidRPr="00AC305C">
        <w:rPr>
          <w:sz w:val="20"/>
          <w:szCs w:val="20"/>
        </w:rPr>
        <w:t xml:space="preserve">, </w:t>
      </w:r>
      <w:r w:rsidR="000B65C9" w:rsidRPr="00AC305C">
        <w:rPr>
          <w:sz w:val="20"/>
          <w:szCs w:val="20"/>
        </w:rPr>
        <w:t xml:space="preserve">start with a </w:t>
      </w:r>
      <w:r w:rsidR="000B65C9" w:rsidRPr="00AC305C">
        <w:rPr>
          <w:b/>
          <w:sz w:val="20"/>
          <w:szCs w:val="20"/>
        </w:rPr>
        <w:t>keyword</w:t>
      </w:r>
      <w:r w:rsidR="000B65C9" w:rsidRPr="00AC305C">
        <w:rPr>
          <w:sz w:val="20"/>
          <w:szCs w:val="20"/>
        </w:rPr>
        <w:t xml:space="preserve"> search. Also </w:t>
      </w:r>
      <w:r w:rsidRPr="00AC305C">
        <w:rPr>
          <w:sz w:val="20"/>
          <w:szCs w:val="20"/>
        </w:rPr>
        <w:t xml:space="preserve">try a </w:t>
      </w:r>
      <w:r w:rsidRPr="00AC305C">
        <w:rPr>
          <w:b/>
          <w:sz w:val="20"/>
          <w:szCs w:val="20"/>
        </w:rPr>
        <w:t>subject</w:t>
      </w:r>
      <w:r w:rsidRPr="00AC305C">
        <w:rPr>
          <w:sz w:val="20"/>
          <w:szCs w:val="20"/>
        </w:rPr>
        <w:t xml:space="preserve"> </w:t>
      </w:r>
      <w:r w:rsidR="000B65C9" w:rsidRPr="00AC305C">
        <w:rPr>
          <w:sz w:val="20"/>
          <w:szCs w:val="20"/>
        </w:rPr>
        <w:t xml:space="preserve">or </w:t>
      </w:r>
      <w:r w:rsidR="000B65C9" w:rsidRPr="00AC305C">
        <w:rPr>
          <w:b/>
          <w:sz w:val="20"/>
          <w:szCs w:val="20"/>
        </w:rPr>
        <w:t>author</w:t>
      </w:r>
      <w:r w:rsidR="000B65C9" w:rsidRPr="00AC305C">
        <w:rPr>
          <w:sz w:val="20"/>
          <w:szCs w:val="20"/>
        </w:rPr>
        <w:t xml:space="preserve"> </w:t>
      </w:r>
      <w:r w:rsidRPr="00AC305C">
        <w:rPr>
          <w:sz w:val="20"/>
          <w:szCs w:val="20"/>
        </w:rPr>
        <w:t>search</w:t>
      </w:r>
      <w:r w:rsidR="000B65C9" w:rsidRPr="00AC305C">
        <w:rPr>
          <w:sz w:val="20"/>
          <w:szCs w:val="20"/>
        </w:rPr>
        <w:t xml:space="preserve">. </w:t>
      </w:r>
      <w:r w:rsidR="008A40D4">
        <w:rPr>
          <w:sz w:val="20"/>
          <w:szCs w:val="20"/>
        </w:rPr>
        <w:t>Keep in mind that you might have to expand your searches to books on broader topics such as Contemporary Chinese Artists or 20</w:t>
      </w:r>
      <w:r w:rsidR="008A40D4" w:rsidRPr="008A40D4">
        <w:rPr>
          <w:sz w:val="20"/>
          <w:szCs w:val="20"/>
          <w:vertAlign w:val="superscript"/>
        </w:rPr>
        <w:t>th</w:t>
      </w:r>
      <w:r w:rsidR="008A40D4">
        <w:rPr>
          <w:sz w:val="20"/>
          <w:szCs w:val="20"/>
        </w:rPr>
        <w:t xml:space="preserve"> Century Women Artists. Then check the index for your artist.  </w:t>
      </w:r>
    </w:p>
    <w:p w:rsidR="00480B7D" w:rsidRDefault="00480B7D" w:rsidP="00480B7D">
      <w:pPr>
        <w:numPr>
          <w:ilvl w:val="0"/>
          <w:numId w:val="2"/>
        </w:numPr>
        <w:rPr>
          <w:sz w:val="20"/>
          <w:szCs w:val="20"/>
        </w:rPr>
      </w:pPr>
      <w:r w:rsidRPr="00AC305C">
        <w:rPr>
          <w:sz w:val="20"/>
          <w:szCs w:val="20"/>
        </w:rPr>
        <w:t xml:space="preserve">find similar books by examining </w:t>
      </w:r>
      <w:r w:rsidRPr="00AC305C">
        <w:rPr>
          <w:b/>
          <w:sz w:val="20"/>
          <w:szCs w:val="20"/>
        </w:rPr>
        <w:t>subject terms</w:t>
      </w:r>
      <w:r w:rsidRPr="00AC305C">
        <w:rPr>
          <w:sz w:val="20"/>
          <w:szCs w:val="20"/>
        </w:rPr>
        <w:t xml:space="preserve"> of a relevant book</w:t>
      </w:r>
    </w:p>
    <w:p w:rsidR="00480B7D" w:rsidRPr="00996999" w:rsidRDefault="00063335" w:rsidP="00480B7D">
      <w:pPr>
        <w:numPr>
          <w:ilvl w:val="0"/>
          <w:numId w:val="2"/>
        </w:numPr>
        <w:rPr>
          <w:sz w:val="20"/>
          <w:szCs w:val="20"/>
        </w:rPr>
      </w:pPr>
      <w:r w:rsidRPr="00996999">
        <w:rPr>
          <w:sz w:val="20"/>
          <w:szCs w:val="20"/>
        </w:rPr>
        <w:t xml:space="preserve">if you find a useful book, examine its ‘neighbors’ on the shelves. Books about the same topic are shelved together. </w:t>
      </w:r>
    </w:p>
    <w:p w:rsidR="005401D7" w:rsidRDefault="005401D7" w:rsidP="005401D7">
      <w:pPr>
        <w:ind w:left="360"/>
        <w:rPr>
          <w:sz w:val="20"/>
          <w:szCs w:val="20"/>
        </w:rPr>
      </w:pPr>
    </w:p>
    <w:p w:rsidR="005401D7" w:rsidRPr="005401D7" w:rsidRDefault="005401D7" w:rsidP="005401D7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5401D7">
        <w:rPr>
          <w:sz w:val="20"/>
          <w:szCs w:val="20"/>
        </w:rPr>
        <w:t xml:space="preserve">Use </w:t>
      </w:r>
      <w:hyperlink r:id="rId8" w:history="1">
        <w:proofErr w:type="spellStart"/>
        <w:r w:rsidRPr="005401D7">
          <w:rPr>
            <w:rStyle w:val="Hyperlink"/>
            <w:b/>
            <w:sz w:val="20"/>
            <w:szCs w:val="20"/>
          </w:rPr>
          <w:t>WorldCat</w:t>
        </w:r>
        <w:proofErr w:type="spellEnd"/>
      </w:hyperlink>
      <w:r w:rsidRPr="005401D7">
        <w:rPr>
          <w:sz w:val="20"/>
          <w:szCs w:val="20"/>
        </w:rPr>
        <w:t xml:space="preserve"> to find and request books (via </w:t>
      </w:r>
      <w:r w:rsidRPr="005401D7">
        <w:rPr>
          <w:b/>
          <w:sz w:val="20"/>
          <w:szCs w:val="20"/>
        </w:rPr>
        <w:t>Interlibrary Loan</w:t>
      </w:r>
      <w:r w:rsidRPr="005401D7">
        <w:rPr>
          <w:sz w:val="20"/>
          <w:szCs w:val="20"/>
        </w:rPr>
        <w:t>) we don’t own.</w:t>
      </w:r>
    </w:p>
    <w:p w:rsidR="005401D7" w:rsidRPr="00AC305C" w:rsidRDefault="005401D7" w:rsidP="00281C52">
      <w:pPr>
        <w:ind w:left="360"/>
        <w:rPr>
          <w:sz w:val="20"/>
          <w:szCs w:val="20"/>
        </w:rPr>
      </w:pPr>
    </w:p>
    <w:p w:rsidR="006070D3" w:rsidRPr="00AC305C" w:rsidRDefault="00480B7D" w:rsidP="007B12AB">
      <w:pPr>
        <w:numPr>
          <w:ilvl w:val="0"/>
          <w:numId w:val="1"/>
        </w:numPr>
        <w:rPr>
          <w:rFonts w:cs="Tahoma"/>
          <w:sz w:val="20"/>
          <w:szCs w:val="20"/>
        </w:rPr>
      </w:pPr>
      <w:r w:rsidRPr="00AC305C">
        <w:rPr>
          <w:sz w:val="20"/>
          <w:szCs w:val="20"/>
        </w:rPr>
        <w:t xml:space="preserve">In a hurry? Get a </w:t>
      </w:r>
      <w:hyperlink r:id="rId9" w:history="1">
        <w:r w:rsidRPr="00AC305C">
          <w:rPr>
            <w:rStyle w:val="Hyperlink"/>
            <w:sz w:val="20"/>
            <w:szCs w:val="20"/>
            <w:u w:val="none"/>
          </w:rPr>
          <w:t>BLC</w:t>
        </w:r>
      </w:hyperlink>
      <w:r w:rsidRPr="00AC305C">
        <w:rPr>
          <w:sz w:val="20"/>
          <w:szCs w:val="20"/>
        </w:rPr>
        <w:t xml:space="preserve"> </w:t>
      </w:r>
      <w:r w:rsidR="007B12AB" w:rsidRPr="00AC305C">
        <w:rPr>
          <w:sz w:val="20"/>
          <w:szCs w:val="20"/>
        </w:rPr>
        <w:t xml:space="preserve">(Boston Library Consortium) </w:t>
      </w:r>
      <w:r w:rsidRPr="00AC305C">
        <w:rPr>
          <w:sz w:val="20"/>
          <w:szCs w:val="20"/>
        </w:rPr>
        <w:t>card at Clapp Library Reference Desk and borrow the book in-person from a nearby library.</w:t>
      </w:r>
    </w:p>
    <w:p w:rsidR="008A5B8F" w:rsidRDefault="008A5B8F" w:rsidP="00480B7D">
      <w:pPr>
        <w:pBdr>
          <w:bottom w:val="single" w:sz="4" w:space="1" w:color="auto"/>
        </w:pBdr>
        <w:rPr>
          <w:rFonts w:cs="Tahoma"/>
          <w:sz w:val="20"/>
          <w:szCs w:val="20"/>
        </w:rPr>
      </w:pPr>
    </w:p>
    <w:p w:rsidR="008A5B8F" w:rsidRDefault="008A5B8F" w:rsidP="00480B7D">
      <w:pPr>
        <w:pBdr>
          <w:bottom w:val="single" w:sz="4" w:space="1" w:color="auto"/>
        </w:pBdr>
        <w:rPr>
          <w:rFonts w:cs="Tahoma"/>
          <w:sz w:val="20"/>
          <w:szCs w:val="20"/>
        </w:rPr>
      </w:pPr>
    </w:p>
    <w:p w:rsidR="008A5B8F" w:rsidRDefault="008A5B8F" w:rsidP="00480B7D">
      <w:pPr>
        <w:pBdr>
          <w:bottom w:val="single" w:sz="4" w:space="1" w:color="auto"/>
        </w:pBdr>
        <w:rPr>
          <w:rFonts w:cs="Tahoma"/>
        </w:rPr>
      </w:pPr>
    </w:p>
    <w:p w:rsidR="00480B7D" w:rsidRPr="00AC305C" w:rsidRDefault="00480B7D" w:rsidP="00480B7D">
      <w:pPr>
        <w:pBdr>
          <w:bottom w:val="single" w:sz="4" w:space="1" w:color="auto"/>
        </w:pBdr>
        <w:rPr>
          <w:rFonts w:cs="Tahoma"/>
        </w:rPr>
      </w:pPr>
      <w:r w:rsidRPr="00AC305C">
        <w:rPr>
          <w:rFonts w:cs="Tahoma"/>
        </w:rPr>
        <w:t xml:space="preserve">Many Ways to Find Articles, Essays, </w:t>
      </w:r>
      <w:r w:rsidR="001914B6" w:rsidRPr="00AC305C">
        <w:rPr>
          <w:rFonts w:cs="Tahoma"/>
        </w:rPr>
        <w:t>Criticism</w:t>
      </w:r>
      <w:r w:rsidR="00351F08">
        <w:rPr>
          <w:rFonts w:cs="Tahoma"/>
        </w:rPr>
        <w:t>, and Images</w:t>
      </w:r>
    </w:p>
    <w:p w:rsidR="00480B7D" w:rsidRPr="00AC305C" w:rsidRDefault="00480B7D" w:rsidP="00480B7D">
      <w:pPr>
        <w:rPr>
          <w:b/>
          <w:color w:val="FF0000"/>
          <w:sz w:val="20"/>
          <w:szCs w:val="20"/>
        </w:rPr>
      </w:pPr>
    </w:p>
    <w:p w:rsidR="00480B7D" w:rsidRPr="00AC305C" w:rsidRDefault="00480B7D" w:rsidP="00480B7D">
      <w:pPr>
        <w:rPr>
          <w:sz w:val="20"/>
          <w:szCs w:val="20"/>
        </w:rPr>
      </w:pPr>
      <w:r w:rsidRPr="00AC305C">
        <w:rPr>
          <w:b/>
          <w:color w:val="FF0000"/>
          <w:sz w:val="20"/>
          <w:szCs w:val="20"/>
        </w:rPr>
        <w:t>Tips:</w:t>
      </w:r>
      <w:r w:rsidRPr="00AC305C">
        <w:rPr>
          <w:sz w:val="20"/>
          <w:szCs w:val="20"/>
        </w:rPr>
        <w:tab/>
        <w:t xml:space="preserve">- use the same search techniques </w:t>
      </w:r>
      <w:r w:rsidR="004768DD">
        <w:rPr>
          <w:sz w:val="20"/>
          <w:szCs w:val="20"/>
        </w:rPr>
        <w:t>used for</w:t>
      </w:r>
      <w:r w:rsidRPr="00AC305C">
        <w:rPr>
          <w:sz w:val="20"/>
          <w:szCs w:val="20"/>
        </w:rPr>
        <w:t xml:space="preserve"> finding books (see above) </w:t>
      </w:r>
    </w:p>
    <w:p w:rsidR="008A40D4" w:rsidRDefault="001078D4" w:rsidP="001078D4">
      <w:pPr>
        <w:ind w:left="720"/>
        <w:rPr>
          <w:sz w:val="20"/>
          <w:szCs w:val="20"/>
        </w:rPr>
      </w:pPr>
      <w:r w:rsidRPr="00AC305C">
        <w:rPr>
          <w:sz w:val="20"/>
          <w:szCs w:val="20"/>
        </w:rPr>
        <w:t xml:space="preserve">- consult the </w:t>
      </w:r>
      <w:r w:rsidR="00B557AA">
        <w:rPr>
          <w:sz w:val="20"/>
          <w:szCs w:val="20"/>
        </w:rPr>
        <w:t>“</w:t>
      </w:r>
      <w:r w:rsidR="00990FA2">
        <w:rPr>
          <w:sz w:val="20"/>
          <w:szCs w:val="20"/>
        </w:rPr>
        <w:t>Library</w:t>
      </w:r>
      <w:r w:rsidR="00B557AA">
        <w:rPr>
          <w:sz w:val="20"/>
          <w:szCs w:val="20"/>
        </w:rPr>
        <w:t xml:space="preserve"> Research</w:t>
      </w:r>
      <w:r w:rsidR="00971DE8" w:rsidRPr="00AC305C">
        <w:rPr>
          <w:sz w:val="20"/>
          <w:szCs w:val="20"/>
        </w:rPr>
        <w:t xml:space="preserve"> Guides</w:t>
      </w:r>
      <w:r w:rsidR="00990FA2">
        <w:rPr>
          <w:sz w:val="20"/>
          <w:szCs w:val="20"/>
        </w:rPr>
        <w:t>”</w:t>
      </w:r>
      <w:r w:rsidR="00971DE8" w:rsidRPr="00AC305C">
        <w:rPr>
          <w:sz w:val="20"/>
          <w:szCs w:val="20"/>
        </w:rPr>
        <w:t xml:space="preserve"> </w:t>
      </w:r>
      <w:r w:rsidR="00B016EC">
        <w:rPr>
          <w:sz w:val="20"/>
          <w:szCs w:val="20"/>
        </w:rPr>
        <w:t>(i.e. Art</w:t>
      </w:r>
      <w:r w:rsidR="00B557AA">
        <w:rPr>
          <w:sz w:val="20"/>
          <w:szCs w:val="20"/>
        </w:rPr>
        <w:t xml:space="preserve"> &amp;</w:t>
      </w:r>
      <w:r w:rsidR="00B016EC">
        <w:rPr>
          <w:sz w:val="20"/>
          <w:szCs w:val="20"/>
        </w:rPr>
        <w:t xml:space="preserve"> </w:t>
      </w:r>
      <w:r w:rsidR="00063335">
        <w:rPr>
          <w:sz w:val="20"/>
          <w:szCs w:val="20"/>
        </w:rPr>
        <w:t>Architecture,</w:t>
      </w:r>
      <w:r w:rsidR="00E048EE">
        <w:rPr>
          <w:sz w:val="20"/>
          <w:szCs w:val="20"/>
        </w:rPr>
        <w:t xml:space="preserve"> </w:t>
      </w:r>
      <w:r w:rsidR="00CF3FAC">
        <w:rPr>
          <w:sz w:val="20"/>
          <w:szCs w:val="20"/>
        </w:rPr>
        <w:t>History</w:t>
      </w:r>
      <w:r w:rsidR="00B016EC">
        <w:rPr>
          <w:sz w:val="20"/>
          <w:szCs w:val="20"/>
        </w:rPr>
        <w:t xml:space="preserve">, etc) </w:t>
      </w:r>
    </w:p>
    <w:p w:rsidR="00B92F24" w:rsidRDefault="008A40D4" w:rsidP="00B92F2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Click on </w:t>
      </w:r>
      <w:r w:rsidR="00545A1A">
        <w:rPr>
          <w:noProof/>
          <w:sz w:val="20"/>
          <w:szCs w:val="20"/>
        </w:rPr>
        <w:drawing>
          <wp:inline distT="0" distB="0" distL="0" distR="0">
            <wp:extent cx="809625" cy="238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search for full-text articles in other databases subscribed to by Wellesley</w:t>
      </w:r>
      <w:r w:rsidR="00B71DB1">
        <w:rPr>
          <w:sz w:val="20"/>
          <w:szCs w:val="20"/>
        </w:rPr>
        <w:t xml:space="preserve"> or to locate article in print edition of journal</w:t>
      </w:r>
      <w:r>
        <w:rPr>
          <w:sz w:val="20"/>
          <w:szCs w:val="20"/>
        </w:rPr>
        <w:t xml:space="preserve">. </w:t>
      </w:r>
    </w:p>
    <w:p w:rsidR="00AA5813" w:rsidRPr="00850C2F" w:rsidRDefault="00AA5813" w:rsidP="00281C52">
      <w:pPr>
        <w:rPr>
          <w:sz w:val="20"/>
          <w:szCs w:val="20"/>
        </w:rPr>
      </w:pPr>
    </w:p>
    <w:p w:rsidR="00971DE8" w:rsidRPr="00850C2F" w:rsidRDefault="00B92F24" w:rsidP="00971D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850C2F">
        <w:rPr>
          <w:sz w:val="20"/>
          <w:szCs w:val="20"/>
          <w:u w:val="single"/>
        </w:rPr>
        <w:t>SuperSearch</w:t>
      </w:r>
      <w:r w:rsidRPr="00850C2F">
        <w:rPr>
          <w:sz w:val="20"/>
          <w:szCs w:val="20"/>
        </w:rPr>
        <w:t xml:space="preserve">  </w:t>
      </w:r>
    </w:p>
    <w:p w:rsidR="003D2F58" w:rsidRDefault="00B92F24" w:rsidP="00971DE8">
      <w:pPr>
        <w:ind w:left="360"/>
        <w:rPr>
          <w:sz w:val="20"/>
          <w:szCs w:val="20"/>
        </w:rPr>
      </w:pPr>
      <w:r w:rsidRPr="00850C2F">
        <w:rPr>
          <w:sz w:val="20"/>
          <w:szCs w:val="20"/>
        </w:rPr>
        <w:t>A great place to start looking for journal articles, books and almost everything else the library has, in one easy-to-use interface.</w:t>
      </w:r>
      <w:r w:rsidR="00B913AA" w:rsidRPr="00850C2F">
        <w:rPr>
          <w:sz w:val="20"/>
          <w:szCs w:val="20"/>
        </w:rPr>
        <w:t xml:space="preserve"> </w:t>
      </w:r>
      <w:r w:rsidR="00EB7A46" w:rsidRPr="00850C2F">
        <w:rPr>
          <w:sz w:val="20"/>
          <w:szCs w:val="20"/>
        </w:rPr>
        <w:t xml:space="preserve"> </w:t>
      </w:r>
      <w:r w:rsidR="00B913AA" w:rsidRPr="00850C2F">
        <w:rPr>
          <w:sz w:val="20"/>
          <w:szCs w:val="20"/>
        </w:rPr>
        <w:t>To search with more precision, try the specialized databases listed below.</w:t>
      </w:r>
    </w:p>
    <w:p w:rsidR="003D2F58" w:rsidRDefault="003D2F58" w:rsidP="00971DE8">
      <w:pPr>
        <w:ind w:left="360"/>
        <w:rPr>
          <w:sz w:val="20"/>
          <w:szCs w:val="20"/>
        </w:rPr>
      </w:pPr>
    </w:p>
    <w:p w:rsidR="00B92F24" w:rsidRPr="00AC305C" w:rsidRDefault="00B92F24" w:rsidP="00B92F2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C305C">
        <w:rPr>
          <w:sz w:val="20"/>
          <w:szCs w:val="20"/>
          <w:u w:val="single"/>
        </w:rPr>
        <w:t>Art Full Text</w:t>
      </w:r>
      <w:r w:rsidRPr="00AC305C">
        <w:rPr>
          <w:sz w:val="20"/>
          <w:szCs w:val="20"/>
        </w:rPr>
        <w:t xml:space="preserve"> – 1984-present</w:t>
      </w:r>
    </w:p>
    <w:p w:rsidR="00B92F24" w:rsidRDefault="00B92F24" w:rsidP="00B92F24">
      <w:pPr>
        <w:ind w:left="360"/>
        <w:rPr>
          <w:sz w:val="20"/>
          <w:szCs w:val="20"/>
        </w:rPr>
      </w:pPr>
      <w:r w:rsidRPr="00AC305C">
        <w:rPr>
          <w:sz w:val="20"/>
          <w:szCs w:val="20"/>
        </w:rPr>
        <w:t>Indexes and abstracts major English-language art periodicals</w:t>
      </w:r>
      <w:r>
        <w:rPr>
          <w:sz w:val="20"/>
          <w:szCs w:val="20"/>
        </w:rPr>
        <w:t xml:space="preserve"> </w:t>
      </w:r>
      <w:r w:rsidRPr="00AC305C">
        <w:rPr>
          <w:sz w:val="20"/>
          <w:szCs w:val="20"/>
        </w:rPr>
        <w:t xml:space="preserve">and museum bulletins. Continued database from Art Index Retrospective, below. </w:t>
      </w:r>
    </w:p>
    <w:p w:rsidR="00E47DAC" w:rsidRPr="00AC305C" w:rsidRDefault="00E47DAC" w:rsidP="00971DE8">
      <w:pPr>
        <w:ind w:left="360"/>
        <w:rPr>
          <w:sz w:val="20"/>
          <w:szCs w:val="20"/>
        </w:rPr>
      </w:pPr>
    </w:p>
    <w:p w:rsidR="00EB7A46" w:rsidRPr="00AC305C" w:rsidRDefault="00EB7A46" w:rsidP="00EB7A4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C305C">
        <w:rPr>
          <w:sz w:val="20"/>
          <w:szCs w:val="20"/>
          <w:u w:val="single"/>
        </w:rPr>
        <w:t>Art Retrospective</w:t>
      </w:r>
      <w:r w:rsidRPr="00AC305C">
        <w:rPr>
          <w:sz w:val="20"/>
          <w:szCs w:val="20"/>
        </w:rPr>
        <w:t xml:space="preserve"> – 1929-1984</w:t>
      </w:r>
    </w:p>
    <w:p w:rsidR="00D75775" w:rsidRDefault="00EB7A46" w:rsidP="00971DE8">
      <w:pPr>
        <w:ind w:left="360"/>
        <w:rPr>
          <w:sz w:val="20"/>
          <w:szCs w:val="20"/>
        </w:rPr>
      </w:pPr>
      <w:r w:rsidRPr="00AC305C">
        <w:rPr>
          <w:sz w:val="20"/>
          <w:szCs w:val="20"/>
        </w:rPr>
        <w:t>Database continues as Art Full Text, above.</w:t>
      </w:r>
    </w:p>
    <w:p w:rsidR="00D75775" w:rsidRDefault="00D75775" w:rsidP="00971DE8">
      <w:pPr>
        <w:ind w:left="360"/>
        <w:rPr>
          <w:sz w:val="20"/>
          <w:szCs w:val="20"/>
        </w:rPr>
      </w:pPr>
    </w:p>
    <w:p w:rsidR="00D75775" w:rsidRPr="00AC305C" w:rsidRDefault="00D75775" w:rsidP="00D7577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C305C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RTbibliographies Modern</w:t>
      </w:r>
      <w:r>
        <w:rPr>
          <w:sz w:val="20"/>
          <w:szCs w:val="20"/>
        </w:rPr>
        <w:t xml:space="preserve"> - </w:t>
      </w:r>
      <w:r w:rsidRPr="00AC305C">
        <w:rPr>
          <w:sz w:val="20"/>
          <w:szCs w:val="20"/>
        </w:rPr>
        <w:t>19</w:t>
      </w:r>
      <w:r>
        <w:rPr>
          <w:sz w:val="20"/>
          <w:szCs w:val="20"/>
        </w:rPr>
        <w:t xml:space="preserve">60–current </w:t>
      </w:r>
    </w:p>
    <w:p w:rsidR="00D75775" w:rsidRDefault="00D75775" w:rsidP="00D75775">
      <w:pPr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10632">
        <w:rPr>
          <w:sz w:val="20"/>
          <w:szCs w:val="20"/>
        </w:rPr>
        <w:t>rovides full abstracts of journal articles, books, essays, exhibition catalogs, PhD dissertations, and exhibition reviews on all forms of modern and contemporary art</w:t>
      </w:r>
      <w:r>
        <w:rPr>
          <w:sz w:val="20"/>
          <w:szCs w:val="20"/>
        </w:rPr>
        <w:t>.</w:t>
      </w:r>
    </w:p>
    <w:p w:rsidR="00AD312E" w:rsidRDefault="00AD312E" w:rsidP="00971DE8">
      <w:pPr>
        <w:ind w:left="360"/>
        <w:rPr>
          <w:sz w:val="20"/>
          <w:szCs w:val="20"/>
        </w:rPr>
      </w:pPr>
    </w:p>
    <w:p w:rsidR="00AD312E" w:rsidRPr="00AC305C" w:rsidRDefault="00AD312E" w:rsidP="00AD312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C305C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very Index to Architectural Periodicals</w:t>
      </w:r>
      <w:r w:rsidRPr="00AC305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C305C">
        <w:rPr>
          <w:sz w:val="20"/>
          <w:szCs w:val="20"/>
        </w:rPr>
        <w:t>19</w:t>
      </w:r>
      <w:r>
        <w:rPr>
          <w:sz w:val="20"/>
          <w:szCs w:val="20"/>
        </w:rPr>
        <w:t>34–current; selective coverage back to 1741</w:t>
      </w:r>
    </w:p>
    <w:p w:rsidR="00AD312E" w:rsidRDefault="00AD312E" w:rsidP="00AD312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Covers historical, aesthetic, and technical aspects of architecture (including urban planning, garden history, and historical preservation) for all periods and countries. </w:t>
      </w:r>
    </w:p>
    <w:p w:rsidR="00303D92" w:rsidRDefault="00303D92" w:rsidP="00AD312E">
      <w:pPr>
        <w:ind w:left="360"/>
        <w:rPr>
          <w:sz w:val="20"/>
          <w:szCs w:val="20"/>
        </w:rPr>
      </w:pPr>
    </w:p>
    <w:p w:rsidR="00EB7A46" w:rsidRPr="00AC305C" w:rsidRDefault="00EB7A46" w:rsidP="00EB7A4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C305C">
        <w:rPr>
          <w:sz w:val="20"/>
          <w:szCs w:val="20"/>
          <w:u w:val="single"/>
        </w:rPr>
        <w:t xml:space="preserve">Bibliography of the History of </w:t>
      </w:r>
      <w:r w:rsidRPr="007613D1">
        <w:rPr>
          <w:sz w:val="20"/>
          <w:szCs w:val="20"/>
          <w:u w:val="single"/>
        </w:rPr>
        <w:t xml:space="preserve">Art </w:t>
      </w:r>
      <w:r w:rsidR="007613D1" w:rsidRPr="007613D1">
        <w:rPr>
          <w:sz w:val="20"/>
          <w:szCs w:val="20"/>
          <w:u w:val="single"/>
        </w:rPr>
        <w:t>(BHA)</w:t>
      </w:r>
      <w:r w:rsidR="007613D1">
        <w:rPr>
          <w:sz w:val="20"/>
          <w:szCs w:val="20"/>
          <w:u w:val="single"/>
        </w:rPr>
        <w:t>/ International Bibliography of Art (IBA)</w:t>
      </w:r>
      <w:r w:rsidR="007613D1">
        <w:rPr>
          <w:sz w:val="20"/>
          <w:szCs w:val="20"/>
        </w:rPr>
        <w:t xml:space="preserve"> </w:t>
      </w:r>
      <w:r w:rsidRPr="00AC305C">
        <w:rPr>
          <w:sz w:val="20"/>
          <w:szCs w:val="20"/>
        </w:rPr>
        <w:t>– 1973</w:t>
      </w:r>
      <w:r w:rsidR="00506C19">
        <w:rPr>
          <w:sz w:val="20"/>
          <w:szCs w:val="20"/>
        </w:rPr>
        <w:t>-present</w:t>
      </w:r>
    </w:p>
    <w:p w:rsidR="00EB7A46" w:rsidRPr="00AC305C" w:rsidRDefault="00EB7A46" w:rsidP="00971DE8">
      <w:pPr>
        <w:ind w:left="360"/>
        <w:rPr>
          <w:sz w:val="20"/>
          <w:szCs w:val="20"/>
        </w:rPr>
      </w:pPr>
      <w:r w:rsidRPr="00AC305C">
        <w:rPr>
          <w:sz w:val="20"/>
          <w:szCs w:val="20"/>
        </w:rPr>
        <w:t>Covers the art and architecture of Europe and the Americas (4th century to modern) cited from art-related books, conference proceedings, dissertations, exhibitions and dealers' catalogs, and journal articles. Contains abstracts.</w:t>
      </w:r>
    </w:p>
    <w:p w:rsidR="005A6C7B" w:rsidRDefault="005A6C7B" w:rsidP="005A6C7B">
      <w:pPr>
        <w:rPr>
          <w:sz w:val="20"/>
          <w:szCs w:val="20"/>
        </w:rPr>
      </w:pPr>
    </w:p>
    <w:p w:rsidR="005A6C7B" w:rsidRDefault="005401D7" w:rsidP="00971D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hyperlink r:id="rId11" w:history="1">
        <w:r w:rsidR="005A6C7B" w:rsidRPr="00D75775">
          <w:rPr>
            <w:rStyle w:val="Hyperlink"/>
            <w:sz w:val="20"/>
            <w:szCs w:val="20"/>
          </w:rPr>
          <w:t xml:space="preserve">Academic Search </w:t>
        </w:r>
        <w:r w:rsidR="00CF3FAC" w:rsidRPr="00D75775">
          <w:rPr>
            <w:rStyle w:val="Hyperlink"/>
            <w:sz w:val="20"/>
            <w:szCs w:val="20"/>
          </w:rPr>
          <w:t>Complete</w:t>
        </w:r>
      </w:hyperlink>
      <w:r w:rsidR="00B144FA" w:rsidRPr="00D75775">
        <w:rPr>
          <w:sz w:val="20"/>
          <w:szCs w:val="20"/>
        </w:rPr>
        <w:t xml:space="preserve"> (EBSCOhost)</w:t>
      </w:r>
      <w:r w:rsidR="005A6C7B" w:rsidRPr="00D75775">
        <w:rPr>
          <w:sz w:val="20"/>
          <w:szCs w:val="20"/>
        </w:rPr>
        <w:br/>
        <w:t>Broad multidisciplinary selected full-text database that provides access to scholarly articles and popular magazine articles</w:t>
      </w:r>
      <w:r w:rsidR="00614433" w:rsidRPr="00D75775">
        <w:rPr>
          <w:sz w:val="20"/>
          <w:szCs w:val="20"/>
        </w:rPr>
        <w:t xml:space="preserve">. </w:t>
      </w:r>
    </w:p>
    <w:p w:rsidR="00D75775" w:rsidRPr="00D75775" w:rsidRDefault="00D75775" w:rsidP="00D75775">
      <w:pPr>
        <w:ind w:left="360"/>
        <w:rPr>
          <w:sz w:val="20"/>
          <w:szCs w:val="20"/>
        </w:rPr>
      </w:pPr>
    </w:p>
    <w:p w:rsidR="005A6C7B" w:rsidRDefault="005401D7" w:rsidP="005A6C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hyperlink r:id="rId12" w:history="1">
        <w:r w:rsidR="005A6C7B">
          <w:rPr>
            <w:rStyle w:val="Hyperlink"/>
            <w:sz w:val="20"/>
            <w:szCs w:val="20"/>
          </w:rPr>
          <w:t>JSTOR</w:t>
        </w:r>
      </w:hyperlink>
      <w:r w:rsidR="005A6C7B">
        <w:rPr>
          <w:sz w:val="20"/>
          <w:szCs w:val="20"/>
        </w:rPr>
        <w:t xml:space="preserve"> </w:t>
      </w:r>
      <w:r w:rsidR="00480B7D" w:rsidRPr="00AC305C">
        <w:rPr>
          <w:sz w:val="20"/>
          <w:szCs w:val="20"/>
        </w:rPr>
        <w:t xml:space="preserve">– </w:t>
      </w:r>
      <w:r w:rsidR="005A6C7B">
        <w:rPr>
          <w:sz w:val="20"/>
          <w:szCs w:val="20"/>
        </w:rPr>
        <w:t>coverage varies</w:t>
      </w:r>
      <w:r w:rsidR="00480B7D" w:rsidRPr="00AC305C">
        <w:rPr>
          <w:sz w:val="20"/>
          <w:szCs w:val="20"/>
        </w:rPr>
        <w:br/>
      </w:r>
      <w:r w:rsidR="00E048EE">
        <w:rPr>
          <w:sz w:val="20"/>
          <w:szCs w:val="20"/>
        </w:rPr>
        <w:t>A</w:t>
      </w:r>
      <w:r w:rsidR="005A6C7B" w:rsidRPr="005A6C7B">
        <w:rPr>
          <w:sz w:val="20"/>
          <w:szCs w:val="20"/>
        </w:rPr>
        <w:t xml:space="preserve">rticles </w:t>
      </w:r>
      <w:r w:rsidR="00E048EE">
        <w:rPr>
          <w:sz w:val="20"/>
          <w:szCs w:val="20"/>
        </w:rPr>
        <w:t xml:space="preserve">from </w:t>
      </w:r>
      <w:r w:rsidR="005A6C7B" w:rsidRPr="005A6C7B">
        <w:rPr>
          <w:sz w:val="20"/>
          <w:szCs w:val="20"/>
        </w:rPr>
        <w:t>selected scholarly</w:t>
      </w:r>
      <w:r w:rsidR="00B83CD4">
        <w:rPr>
          <w:sz w:val="20"/>
          <w:szCs w:val="20"/>
        </w:rPr>
        <w:t xml:space="preserve"> </w:t>
      </w:r>
      <w:r w:rsidR="005A6C7B" w:rsidRPr="005A6C7B">
        <w:rPr>
          <w:sz w:val="20"/>
          <w:szCs w:val="20"/>
        </w:rPr>
        <w:t xml:space="preserve">journals (i.e. </w:t>
      </w:r>
      <w:r w:rsidR="005A6C7B" w:rsidRPr="005A6C7B">
        <w:rPr>
          <w:i/>
          <w:sz w:val="20"/>
          <w:szCs w:val="20"/>
        </w:rPr>
        <w:t>Art Bulletin</w:t>
      </w:r>
      <w:r w:rsidR="005A6C7B" w:rsidRPr="005A6C7B">
        <w:rPr>
          <w:sz w:val="20"/>
          <w:szCs w:val="20"/>
        </w:rPr>
        <w:t xml:space="preserve">, </w:t>
      </w:r>
      <w:r w:rsidR="005A6C7B" w:rsidRPr="005A6C7B">
        <w:rPr>
          <w:i/>
          <w:sz w:val="20"/>
          <w:szCs w:val="20"/>
        </w:rPr>
        <w:t>Art Journal</w:t>
      </w:r>
      <w:r w:rsidR="00E048EE">
        <w:rPr>
          <w:sz w:val="20"/>
          <w:szCs w:val="20"/>
        </w:rPr>
        <w:t>).</w:t>
      </w:r>
      <w:r w:rsidR="005A6C7B" w:rsidRPr="005A6C7B">
        <w:rPr>
          <w:sz w:val="20"/>
          <w:szCs w:val="20"/>
        </w:rPr>
        <w:t xml:space="preserve"> The years </w:t>
      </w:r>
      <w:r w:rsidR="00E048EE">
        <w:rPr>
          <w:sz w:val="20"/>
          <w:szCs w:val="20"/>
        </w:rPr>
        <w:t xml:space="preserve">of coverage </w:t>
      </w:r>
      <w:r w:rsidR="005A6C7B" w:rsidRPr="005A6C7B">
        <w:rPr>
          <w:sz w:val="20"/>
          <w:szCs w:val="20"/>
        </w:rPr>
        <w:t xml:space="preserve">will vary but will most likely NOT have any </w:t>
      </w:r>
      <w:r w:rsidR="00B83CD4">
        <w:rPr>
          <w:sz w:val="20"/>
          <w:szCs w:val="20"/>
        </w:rPr>
        <w:t xml:space="preserve">content </w:t>
      </w:r>
      <w:r w:rsidR="005A6C7B" w:rsidRPr="005A6C7B">
        <w:rPr>
          <w:sz w:val="20"/>
          <w:szCs w:val="20"/>
        </w:rPr>
        <w:t>from the last 5 years.</w:t>
      </w:r>
    </w:p>
    <w:p w:rsidR="008A5B8F" w:rsidRDefault="008A5B8F" w:rsidP="008A5B8F">
      <w:pPr>
        <w:rPr>
          <w:sz w:val="20"/>
          <w:szCs w:val="20"/>
        </w:rPr>
      </w:pPr>
    </w:p>
    <w:p w:rsidR="004847F9" w:rsidRDefault="004847F9" w:rsidP="00480B7D">
      <w:pPr>
        <w:rPr>
          <w:sz w:val="20"/>
          <w:szCs w:val="20"/>
        </w:rPr>
      </w:pPr>
    </w:p>
    <w:p w:rsidR="00FA7340" w:rsidRDefault="00FA7340" w:rsidP="00480B7D">
      <w:pPr>
        <w:rPr>
          <w:sz w:val="20"/>
          <w:szCs w:val="20"/>
        </w:rPr>
      </w:pPr>
    </w:p>
    <w:p w:rsidR="00FA7340" w:rsidRPr="00AC305C" w:rsidRDefault="00FA7340" w:rsidP="00480B7D">
      <w:pPr>
        <w:rPr>
          <w:sz w:val="20"/>
          <w:szCs w:val="20"/>
        </w:rPr>
      </w:pPr>
    </w:p>
    <w:p w:rsidR="00480B7D" w:rsidRPr="00AC305C" w:rsidRDefault="00480B7D" w:rsidP="00480B7D">
      <w:pPr>
        <w:pBdr>
          <w:bottom w:val="single" w:sz="4" w:space="1" w:color="auto"/>
        </w:pBdr>
        <w:rPr>
          <w:rFonts w:cs="Tahoma"/>
          <w:sz w:val="20"/>
          <w:szCs w:val="20"/>
        </w:rPr>
      </w:pPr>
      <w:r w:rsidRPr="00AC305C">
        <w:rPr>
          <w:rFonts w:cs="Tahoma"/>
          <w:sz w:val="20"/>
          <w:szCs w:val="20"/>
        </w:rPr>
        <w:t>More Help….</w:t>
      </w:r>
    </w:p>
    <w:p w:rsidR="00422753" w:rsidRDefault="00422753" w:rsidP="00422753">
      <w:pPr>
        <w:ind w:left="360"/>
        <w:rPr>
          <w:sz w:val="20"/>
          <w:szCs w:val="20"/>
        </w:rPr>
      </w:pPr>
    </w:p>
    <w:p w:rsidR="00CE7023" w:rsidRPr="00CE7023" w:rsidRDefault="005401D7" w:rsidP="00CE7023">
      <w:pPr>
        <w:numPr>
          <w:ilvl w:val="0"/>
          <w:numId w:val="4"/>
        </w:numPr>
        <w:rPr>
          <w:sz w:val="20"/>
          <w:szCs w:val="20"/>
        </w:rPr>
      </w:pPr>
      <w:hyperlink r:id="rId13" w:history="1">
        <w:r w:rsidR="00480B7D" w:rsidRPr="00164CD3">
          <w:rPr>
            <w:rStyle w:val="Hyperlink"/>
            <w:color w:val="auto"/>
            <w:sz w:val="20"/>
            <w:szCs w:val="20"/>
            <w:u w:val="none"/>
          </w:rPr>
          <w:t>Citing your sources</w:t>
        </w:r>
      </w:hyperlink>
      <w:r w:rsidR="00C95E83" w:rsidRPr="00164CD3">
        <w:rPr>
          <w:sz w:val="20"/>
          <w:szCs w:val="20"/>
        </w:rPr>
        <w:t xml:space="preserve"> </w:t>
      </w:r>
      <w:r w:rsidR="00C95E83" w:rsidRPr="00AC305C">
        <w:rPr>
          <w:sz w:val="20"/>
          <w:szCs w:val="20"/>
        </w:rPr>
        <w:t>research guide</w:t>
      </w:r>
      <w:r w:rsidR="00422753">
        <w:rPr>
          <w:sz w:val="20"/>
          <w:szCs w:val="20"/>
        </w:rPr>
        <w:t xml:space="preserve"> (includes </w:t>
      </w:r>
      <w:r w:rsidR="00164CD3">
        <w:rPr>
          <w:sz w:val="20"/>
          <w:szCs w:val="20"/>
        </w:rPr>
        <w:t xml:space="preserve">info about </w:t>
      </w:r>
      <w:r w:rsidR="00422753">
        <w:rPr>
          <w:sz w:val="20"/>
          <w:szCs w:val="20"/>
        </w:rPr>
        <w:t>citation software – i.e. EndNote)</w:t>
      </w:r>
      <w:r w:rsidR="00C95E83" w:rsidRPr="00AC305C">
        <w:rPr>
          <w:sz w:val="20"/>
          <w:szCs w:val="20"/>
        </w:rPr>
        <w:t xml:space="preserve">: </w:t>
      </w:r>
      <w:r w:rsidR="00480B7D" w:rsidRPr="00AC305C">
        <w:rPr>
          <w:sz w:val="20"/>
          <w:szCs w:val="20"/>
        </w:rPr>
        <w:t xml:space="preserve"> </w:t>
      </w:r>
      <w:hyperlink r:id="rId14" w:history="1">
        <w:r w:rsidR="00CE7023" w:rsidRPr="00E747D2">
          <w:rPr>
            <w:rStyle w:val="Hyperlink"/>
            <w:sz w:val="20"/>
            <w:szCs w:val="20"/>
          </w:rPr>
          <w:t>http://libguides.wellesley.edu/citation</w:t>
        </w:r>
      </w:hyperlink>
    </w:p>
    <w:p w:rsidR="006070D3" w:rsidRDefault="006070D3" w:rsidP="006070D3">
      <w:pPr>
        <w:rPr>
          <w:sz w:val="20"/>
          <w:szCs w:val="20"/>
        </w:rPr>
      </w:pPr>
    </w:p>
    <w:p w:rsidR="00846B4C" w:rsidRDefault="00206A6A" w:rsidP="00206A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Consult </w:t>
      </w:r>
      <w:r>
        <w:rPr>
          <w:rStyle w:val="Strong"/>
          <w:sz w:val="20"/>
          <w:szCs w:val="20"/>
        </w:rPr>
        <w:t>bibliographies or footnotes</w:t>
      </w:r>
      <w:r>
        <w:rPr>
          <w:sz w:val="20"/>
          <w:szCs w:val="20"/>
        </w:rPr>
        <w:t xml:space="preserve"> at the end of books and articles</w:t>
      </w:r>
      <w:r w:rsidR="00176464">
        <w:rPr>
          <w:sz w:val="20"/>
          <w:szCs w:val="20"/>
        </w:rPr>
        <w:t xml:space="preserve"> for titles to other sources.</w:t>
      </w:r>
    </w:p>
    <w:p w:rsidR="00422753" w:rsidRDefault="00422753" w:rsidP="00422753">
      <w:pPr>
        <w:rPr>
          <w:sz w:val="20"/>
          <w:szCs w:val="20"/>
        </w:rPr>
      </w:pPr>
    </w:p>
    <w:p w:rsidR="00422753" w:rsidRDefault="00422753" w:rsidP="0042275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Email citations to yourself to save</w:t>
      </w:r>
      <w:r w:rsidR="00164CD3">
        <w:rPr>
          <w:sz w:val="20"/>
          <w:szCs w:val="20"/>
        </w:rPr>
        <w:t xml:space="preserve"> time and to stay organized.</w:t>
      </w:r>
    </w:p>
    <w:p w:rsidR="00164CD3" w:rsidRDefault="00164CD3" w:rsidP="00164CD3">
      <w:pPr>
        <w:rPr>
          <w:sz w:val="20"/>
          <w:szCs w:val="20"/>
        </w:rPr>
      </w:pPr>
    </w:p>
    <w:p w:rsidR="00422753" w:rsidRDefault="00422753" w:rsidP="00206A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Remember to note the location of any books you find in the catalog. </w:t>
      </w:r>
      <w:r w:rsidR="00063335">
        <w:rPr>
          <w:sz w:val="20"/>
          <w:szCs w:val="20"/>
        </w:rPr>
        <w:t>Your research may be</w:t>
      </w:r>
      <w:r>
        <w:rPr>
          <w:sz w:val="20"/>
          <w:szCs w:val="20"/>
        </w:rPr>
        <w:t xml:space="preserve"> </w:t>
      </w:r>
      <w:r w:rsidR="00063335">
        <w:rPr>
          <w:sz w:val="20"/>
          <w:szCs w:val="20"/>
        </w:rPr>
        <w:t xml:space="preserve">interdisciplinary and you </w:t>
      </w:r>
      <w:r>
        <w:rPr>
          <w:sz w:val="20"/>
          <w:szCs w:val="20"/>
        </w:rPr>
        <w:t>may find useful books both in Clapp Library and in the Art Library.</w:t>
      </w:r>
    </w:p>
    <w:p w:rsidR="0063660F" w:rsidRDefault="0063660F" w:rsidP="0063660F">
      <w:pPr>
        <w:rPr>
          <w:sz w:val="20"/>
          <w:szCs w:val="20"/>
        </w:rPr>
      </w:pPr>
    </w:p>
    <w:p w:rsidR="00846B4C" w:rsidRDefault="0063660F" w:rsidP="006070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using </w:t>
      </w:r>
      <w:r w:rsidRPr="00AC305C">
        <w:rPr>
          <w:b/>
          <w:sz w:val="20"/>
          <w:szCs w:val="20"/>
        </w:rPr>
        <w:t>truncation</w:t>
      </w:r>
      <w:r>
        <w:rPr>
          <w:sz w:val="20"/>
          <w:szCs w:val="20"/>
        </w:rPr>
        <w:t xml:space="preserve"> symbols </w:t>
      </w:r>
      <w:r w:rsidR="000873B0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will work in most databases </w:t>
      </w:r>
    </w:p>
    <w:p w:rsidR="006B5CE3" w:rsidRDefault="006B5CE3" w:rsidP="006B5CE3">
      <w:pPr>
        <w:rPr>
          <w:sz w:val="20"/>
          <w:szCs w:val="20"/>
        </w:rPr>
      </w:pPr>
    </w:p>
    <w:p w:rsidR="006B5CE3" w:rsidRDefault="006B5CE3" w:rsidP="006070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Try searching via Google Scholar</w:t>
      </w:r>
      <w:r w:rsidR="00AA5813">
        <w:rPr>
          <w:sz w:val="20"/>
          <w:szCs w:val="20"/>
        </w:rPr>
        <w:t xml:space="preserve"> (rather than </w:t>
      </w:r>
      <w:r>
        <w:rPr>
          <w:sz w:val="20"/>
          <w:szCs w:val="20"/>
        </w:rPr>
        <w:t>Google</w:t>
      </w:r>
      <w:r w:rsidR="00AA581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47DAC" w:rsidRDefault="00E47DAC" w:rsidP="00E47DAC">
      <w:pPr>
        <w:pStyle w:val="ListParagraph"/>
        <w:rPr>
          <w:sz w:val="20"/>
          <w:szCs w:val="20"/>
        </w:rPr>
      </w:pPr>
    </w:p>
    <w:p w:rsidR="00F421A5" w:rsidRPr="00E47DAC" w:rsidRDefault="00E47DAC" w:rsidP="00E47DAC">
      <w:pPr>
        <w:numPr>
          <w:ilvl w:val="0"/>
          <w:numId w:val="4"/>
        </w:numPr>
        <w:rPr>
          <w:sz w:val="20"/>
          <w:szCs w:val="20"/>
        </w:rPr>
      </w:pPr>
      <w:r w:rsidRPr="00E47DAC">
        <w:rPr>
          <w:sz w:val="20"/>
          <w:szCs w:val="20"/>
        </w:rPr>
        <w:t>Art museums publish catalogs</w:t>
      </w:r>
      <w:r>
        <w:rPr>
          <w:sz w:val="20"/>
          <w:szCs w:val="20"/>
        </w:rPr>
        <w:t xml:space="preserve"> w</w:t>
      </w:r>
      <w:r w:rsidR="00196636">
        <w:rPr>
          <w:sz w:val="20"/>
          <w:szCs w:val="20"/>
        </w:rPr>
        <w:t>ith</w:t>
      </w:r>
      <w:r w:rsidRPr="00E47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information about </w:t>
      </w:r>
      <w:r w:rsidRPr="00E47DAC">
        <w:rPr>
          <w:sz w:val="20"/>
          <w:szCs w:val="20"/>
        </w:rPr>
        <w:t>objects in their collections.</w:t>
      </w:r>
      <w:r w:rsidR="00850C2F">
        <w:rPr>
          <w:sz w:val="20"/>
          <w:szCs w:val="20"/>
        </w:rPr>
        <w:t xml:space="preserve"> </w:t>
      </w:r>
      <w:r w:rsidRPr="00E47DAC">
        <w:rPr>
          <w:sz w:val="20"/>
          <w:szCs w:val="20"/>
        </w:rPr>
        <w:t xml:space="preserve">Also </w:t>
      </w:r>
      <w:r w:rsidR="00850C2F">
        <w:rPr>
          <w:sz w:val="20"/>
          <w:szCs w:val="20"/>
        </w:rPr>
        <w:t>useful</w:t>
      </w:r>
      <w:r w:rsidRPr="00E47DAC">
        <w:rPr>
          <w:sz w:val="20"/>
          <w:szCs w:val="20"/>
        </w:rPr>
        <w:t xml:space="preserve"> are guides and handbooks, which are simpler overview</w:t>
      </w:r>
      <w:r>
        <w:rPr>
          <w:sz w:val="20"/>
          <w:szCs w:val="20"/>
        </w:rPr>
        <w:t>s</w:t>
      </w:r>
      <w:r w:rsidRPr="00E47DAC">
        <w:rPr>
          <w:sz w:val="20"/>
          <w:szCs w:val="20"/>
        </w:rPr>
        <w:t xml:space="preserve"> of the collections. To find </w:t>
      </w:r>
      <w:r>
        <w:rPr>
          <w:sz w:val="20"/>
          <w:szCs w:val="20"/>
        </w:rPr>
        <w:t>c</w:t>
      </w:r>
      <w:r w:rsidRPr="00E47DAC">
        <w:rPr>
          <w:sz w:val="20"/>
          <w:szCs w:val="20"/>
        </w:rPr>
        <w:t xml:space="preserve">atalogs, search in the library catalog under the museum name and the sub-heading </w:t>
      </w:r>
      <w:r>
        <w:rPr>
          <w:sz w:val="20"/>
          <w:szCs w:val="20"/>
        </w:rPr>
        <w:t>‘</w:t>
      </w:r>
      <w:r w:rsidRPr="00E47DAC">
        <w:rPr>
          <w:sz w:val="20"/>
          <w:szCs w:val="20"/>
        </w:rPr>
        <w:t>catalogs</w:t>
      </w:r>
      <w:r>
        <w:rPr>
          <w:sz w:val="20"/>
          <w:szCs w:val="20"/>
        </w:rPr>
        <w:t>’</w:t>
      </w:r>
      <w:r w:rsidRPr="00E47DAC">
        <w:rPr>
          <w:sz w:val="20"/>
          <w:szCs w:val="20"/>
        </w:rPr>
        <w:t>. Or simply do a k</w:t>
      </w:r>
      <w:r>
        <w:rPr>
          <w:sz w:val="20"/>
          <w:szCs w:val="20"/>
        </w:rPr>
        <w:t>eyword</w:t>
      </w:r>
      <w:r w:rsidRPr="00E47DAC">
        <w:rPr>
          <w:sz w:val="20"/>
          <w:szCs w:val="20"/>
        </w:rPr>
        <w:t xml:space="preserve"> search using as many terms as you know (remember to separate terms with the word "AND". Ex</w:t>
      </w:r>
      <w:r>
        <w:rPr>
          <w:sz w:val="20"/>
          <w:szCs w:val="20"/>
        </w:rPr>
        <w:t>/</w:t>
      </w:r>
      <w:r w:rsidRPr="00E47DAC">
        <w:rPr>
          <w:sz w:val="20"/>
          <w:szCs w:val="20"/>
        </w:rPr>
        <w:t xml:space="preserve"> museum AND fine arts AND boston AND photograph</w:t>
      </w:r>
      <w:r w:rsidR="00352A13">
        <w:rPr>
          <w:sz w:val="20"/>
          <w:szCs w:val="20"/>
        </w:rPr>
        <w:t>* AND catalog*</w:t>
      </w:r>
      <w:r w:rsidRPr="00E47DAC">
        <w:rPr>
          <w:sz w:val="20"/>
          <w:szCs w:val="20"/>
        </w:rPr>
        <w:t>.</w:t>
      </w:r>
      <w:r w:rsidR="00850C2F">
        <w:rPr>
          <w:sz w:val="20"/>
          <w:szCs w:val="20"/>
        </w:rPr>
        <w:t>)</w:t>
      </w:r>
    </w:p>
    <w:p w:rsidR="00846B4C" w:rsidRDefault="00846B4C" w:rsidP="006070D3">
      <w:pPr>
        <w:rPr>
          <w:sz w:val="20"/>
          <w:szCs w:val="20"/>
        </w:rPr>
      </w:pPr>
    </w:p>
    <w:p w:rsidR="00E47DAC" w:rsidRDefault="00E47DAC" w:rsidP="006070D3">
      <w:pPr>
        <w:ind w:firstLine="360"/>
        <w:rPr>
          <w:sz w:val="20"/>
          <w:szCs w:val="20"/>
        </w:rPr>
      </w:pPr>
    </w:p>
    <w:p w:rsidR="00B67152" w:rsidRDefault="00B67152" w:rsidP="006070D3">
      <w:pPr>
        <w:ind w:firstLine="360"/>
        <w:rPr>
          <w:sz w:val="20"/>
          <w:szCs w:val="20"/>
        </w:rPr>
      </w:pPr>
    </w:p>
    <w:p w:rsidR="006070D3" w:rsidRPr="00AC305C" w:rsidRDefault="00164CD3" w:rsidP="006070D3">
      <w:pPr>
        <w:ind w:firstLine="360"/>
        <w:rPr>
          <w:sz w:val="20"/>
          <w:szCs w:val="20"/>
        </w:rPr>
      </w:pPr>
      <w:r>
        <w:rPr>
          <w:sz w:val="20"/>
          <w:szCs w:val="20"/>
        </w:rPr>
        <w:t>Please c</w:t>
      </w:r>
      <w:r w:rsidR="006070D3" w:rsidRPr="00AC305C">
        <w:rPr>
          <w:sz w:val="20"/>
          <w:szCs w:val="20"/>
        </w:rPr>
        <w:t xml:space="preserve">ontact me if you have any other questions or need reference help:  </w:t>
      </w:r>
    </w:p>
    <w:p w:rsidR="006070D3" w:rsidRPr="008A40D4" w:rsidRDefault="006070D3" w:rsidP="006070D3">
      <w:pPr>
        <w:ind w:firstLine="360"/>
        <w:rPr>
          <w:b/>
          <w:sz w:val="20"/>
          <w:szCs w:val="20"/>
        </w:rPr>
      </w:pPr>
      <w:r w:rsidRPr="008A40D4">
        <w:rPr>
          <w:b/>
          <w:sz w:val="20"/>
          <w:szCs w:val="20"/>
        </w:rPr>
        <w:t xml:space="preserve">Brooke Henderson, Art Librarian, </w:t>
      </w:r>
      <w:hyperlink r:id="rId15" w:history="1">
        <w:r w:rsidRPr="008A40D4">
          <w:rPr>
            <w:rStyle w:val="Hyperlink"/>
            <w:b/>
            <w:sz w:val="20"/>
            <w:szCs w:val="20"/>
          </w:rPr>
          <w:t>bhenders@wellesley.edu</w:t>
        </w:r>
      </w:hyperlink>
      <w:r w:rsidRPr="008A40D4">
        <w:rPr>
          <w:b/>
          <w:sz w:val="20"/>
          <w:szCs w:val="20"/>
        </w:rPr>
        <w:t xml:space="preserve">    </w:t>
      </w:r>
      <w:r w:rsidR="00196636">
        <w:rPr>
          <w:b/>
          <w:sz w:val="20"/>
          <w:szCs w:val="20"/>
        </w:rPr>
        <w:t>781-283-3258</w:t>
      </w:r>
      <w:r w:rsidRPr="008A40D4">
        <w:rPr>
          <w:b/>
          <w:sz w:val="20"/>
          <w:szCs w:val="20"/>
        </w:rPr>
        <w:t xml:space="preserve"> </w:t>
      </w:r>
    </w:p>
    <w:sectPr w:rsidR="006070D3" w:rsidRPr="008A40D4" w:rsidSect="00E47DA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48D"/>
    <w:multiLevelType w:val="hybridMultilevel"/>
    <w:tmpl w:val="47E21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200B3"/>
    <w:multiLevelType w:val="hybridMultilevel"/>
    <w:tmpl w:val="BC1C32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6098B"/>
    <w:multiLevelType w:val="hybridMultilevel"/>
    <w:tmpl w:val="F4D65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07204"/>
    <w:multiLevelType w:val="hybridMultilevel"/>
    <w:tmpl w:val="B232D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13D23"/>
    <w:multiLevelType w:val="hybridMultilevel"/>
    <w:tmpl w:val="37DE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433B1"/>
    <w:multiLevelType w:val="hybridMultilevel"/>
    <w:tmpl w:val="8814F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1459B4"/>
    <w:multiLevelType w:val="hybridMultilevel"/>
    <w:tmpl w:val="22D47D3A"/>
    <w:lvl w:ilvl="0" w:tplc="01DEE63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E3A4595"/>
    <w:multiLevelType w:val="hybridMultilevel"/>
    <w:tmpl w:val="2B0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4557D"/>
    <w:multiLevelType w:val="hybridMultilevel"/>
    <w:tmpl w:val="D1C28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23D89"/>
    <w:multiLevelType w:val="hybridMultilevel"/>
    <w:tmpl w:val="62D86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27D26"/>
    <w:multiLevelType w:val="hybridMultilevel"/>
    <w:tmpl w:val="F32C7932"/>
    <w:lvl w:ilvl="0" w:tplc="01DEE63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80B7D"/>
    <w:rsid w:val="00011F7D"/>
    <w:rsid w:val="000302B8"/>
    <w:rsid w:val="00063335"/>
    <w:rsid w:val="000651B5"/>
    <w:rsid w:val="000873B0"/>
    <w:rsid w:val="00094C7A"/>
    <w:rsid w:val="000B49EA"/>
    <w:rsid w:val="000B65C9"/>
    <w:rsid w:val="001062F3"/>
    <w:rsid w:val="001078D4"/>
    <w:rsid w:val="00164CD3"/>
    <w:rsid w:val="00176464"/>
    <w:rsid w:val="001914B6"/>
    <w:rsid w:val="00196636"/>
    <w:rsid w:val="00206A6A"/>
    <w:rsid w:val="00227B37"/>
    <w:rsid w:val="0026349D"/>
    <w:rsid w:val="00281C52"/>
    <w:rsid w:val="002A2D8E"/>
    <w:rsid w:val="002E55A7"/>
    <w:rsid w:val="00303D92"/>
    <w:rsid w:val="0034738A"/>
    <w:rsid w:val="00351F08"/>
    <w:rsid w:val="00352A13"/>
    <w:rsid w:val="003D2F58"/>
    <w:rsid w:val="00411708"/>
    <w:rsid w:val="00422753"/>
    <w:rsid w:val="00464C76"/>
    <w:rsid w:val="004768DD"/>
    <w:rsid w:val="00480B7D"/>
    <w:rsid w:val="004847F9"/>
    <w:rsid w:val="00484A4D"/>
    <w:rsid w:val="004A31B5"/>
    <w:rsid w:val="004E45C3"/>
    <w:rsid w:val="004F2B27"/>
    <w:rsid w:val="00506C19"/>
    <w:rsid w:val="005401D7"/>
    <w:rsid w:val="00545A1A"/>
    <w:rsid w:val="0056757F"/>
    <w:rsid w:val="005A6C7B"/>
    <w:rsid w:val="005B5E4B"/>
    <w:rsid w:val="006070D3"/>
    <w:rsid w:val="00614433"/>
    <w:rsid w:val="0063660F"/>
    <w:rsid w:val="006B5CE3"/>
    <w:rsid w:val="00706209"/>
    <w:rsid w:val="00732972"/>
    <w:rsid w:val="007613D1"/>
    <w:rsid w:val="007B12AB"/>
    <w:rsid w:val="007F036F"/>
    <w:rsid w:val="00841D6B"/>
    <w:rsid w:val="00846B4C"/>
    <w:rsid w:val="00850C2F"/>
    <w:rsid w:val="00860B77"/>
    <w:rsid w:val="008A40D4"/>
    <w:rsid w:val="008A5B8F"/>
    <w:rsid w:val="008A66D5"/>
    <w:rsid w:val="008B30EC"/>
    <w:rsid w:val="00971DE8"/>
    <w:rsid w:val="00990FA2"/>
    <w:rsid w:val="00996999"/>
    <w:rsid w:val="00A4557E"/>
    <w:rsid w:val="00AA5813"/>
    <w:rsid w:val="00AC11DA"/>
    <w:rsid w:val="00AC305C"/>
    <w:rsid w:val="00AD312E"/>
    <w:rsid w:val="00AD6419"/>
    <w:rsid w:val="00B016EC"/>
    <w:rsid w:val="00B144FA"/>
    <w:rsid w:val="00B557AA"/>
    <w:rsid w:val="00B67152"/>
    <w:rsid w:val="00B71DB1"/>
    <w:rsid w:val="00B83CD4"/>
    <w:rsid w:val="00B913AA"/>
    <w:rsid w:val="00B92F24"/>
    <w:rsid w:val="00BB637B"/>
    <w:rsid w:val="00BC0D25"/>
    <w:rsid w:val="00C3485F"/>
    <w:rsid w:val="00C94D20"/>
    <w:rsid w:val="00C95E83"/>
    <w:rsid w:val="00CE7023"/>
    <w:rsid w:val="00CF3FAC"/>
    <w:rsid w:val="00D75775"/>
    <w:rsid w:val="00DD126A"/>
    <w:rsid w:val="00DD14DC"/>
    <w:rsid w:val="00E048EE"/>
    <w:rsid w:val="00E35BB5"/>
    <w:rsid w:val="00E44CAA"/>
    <w:rsid w:val="00E47DAC"/>
    <w:rsid w:val="00E56CEE"/>
    <w:rsid w:val="00EB7A46"/>
    <w:rsid w:val="00EE7FEB"/>
    <w:rsid w:val="00F421A5"/>
    <w:rsid w:val="00F8045D"/>
    <w:rsid w:val="00FA652E"/>
    <w:rsid w:val="00FA7340"/>
    <w:rsid w:val="00FB0F92"/>
    <w:rsid w:val="00FB6528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B7D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B7D"/>
    <w:rPr>
      <w:color w:val="0000FF"/>
      <w:u w:val="single"/>
    </w:rPr>
  </w:style>
  <w:style w:type="character" w:styleId="Emphasis">
    <w:name w:val="Emphasis"/>
    <w:basedOn w:val="DefaultParagraphFont"/>
    <w:qFormat/>
    <w:rsid w:val="00480B7D"/>
    <w:rPr>
      <w:i/>
      <w:iCs/>
    </w:rPr>
  </w:style>
  <w:style w:type="character" w:styleId="FollowedHyperlink">
    <w:name w:val="FollowedHyperlink"/>
    <w:basedOn w:val="DefaultParagraphFont"/>
    <w:rsid w:val="007F036F"/>
    <w:rPr>
      <w:color w:val="800080"/>
      <w:u w:val="single"/>
    </w:rPr>
  </w:style>
  <w:style w:type="paragraph" w:styleId="BalloonText">
    <w:name w:val="Balloon Text"/>
    <w:basedOn w:val="Normal"/>
    <w:semiHidden/>
    <w:rsid w:val="005B5E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06A6A"/>
    <w:rPr>
      <w:b/>
      <w:bCs/>
    </w:rPr>
  </w:style>
  <w:style w:type="paragraph" w:styleId="ListParagraph">
    <w:name w:val="List Paragraph"/>
    <w:basedOn w:val="Normal"/>
    <w:uiPriority w:val="34"/>
    <w:qFormat/>
    <w:rsid w:val="00E4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-firstsearch.oclc.org.luna.wellesley.edu/fsip?dbname=WorldCat&amp;screen=advanced&amp;done=referer" TargetMode="External"/><Relationship Id="rId13" Type="http://schemas.openxmlformats.org/officeDocument/2006/relationships/hyperlink" Target="http://www.wellesley.edu/Library/Research/cita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na.wellesley.edu/search/X" TargetMode="External"/><Relationship Id="rId12" Type="http://schemas.openxmlformats.org/officeDocument/2006/relationships/hyperlink" Target="http://0-www.csa.com.luna.wellesley.edu/htbin/dbrng.cgi?username=brun08&amp;access=brun0808&amp;db=mla-set-c&amp;adv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0-infotrac.galegroup.com.luna.wellesley.edu/itweb/mlin_m_wellcol?db=BioRC" TargetMode="External"/><Relationship Id="rId11" Type="http://schemas.openxmlformats.org/officeDocument/2006/relationships/hyperlink" Target="http://0-search.epnet.com.luna.wellesley.edu/login.asp?profile=web&amp;defaultdb=a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henders@wellesley.ed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lc.org/library_user_services/mem_cats.html" TargetMode="External"/><Relationship Id="rId14" Type="http://schemas.openxmlformats.org/officeDocument/2006/relationships/hyperlink" Target="http://libguides.wellesley.edu/c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 364: Women Filmmakers</vt:lpstr>
    </vt:vector>
  </TitlesOfParts>
  <Company>Wellesley College</Company>
  <LinksUpToDate>false</LinksUpToDate>
  <CharactersWithSpaces>5727</CharactersWithSpaces>
  <SharedDoc>false</SharedDoc>
  <HLinks>
    <vt:vector size="54" baseType="variant">
      <vt:variant>
        <vt:i4>6684756</vt:i4>
      </vt:variant>
      <vt:variant>
        <vt:i4>24</vt:i4>
      </vt:variant>
      <vt:variant>
        <vt:i4>0</vt:i4>
      </vt:variant>
      <vt:variant>
        <vt:i4>5</vt:i4>
      </vt:variant>
      <vt:variant>
        <vt:lpwstr>mailto:bhenders@wellesley.edu</vt:lpwstr>
      </vt:variant>
      <vt:variant>
        <vt:lpwstr/>
      </vt:variant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http://www.wellesley.edu/Library/Research/citation.html</vt:lpwstr>
      </vt:variant>
      <vt:variant>
        <vt:lpwstr/>
      </vt:variant>
      <vt:variant>
        <vt:i4>6291488</vt:i4>
      </vt:variant>
      <vt:variant>
        <vt:i4>18</vt:i4>
      </vt:variant>
      <vt:variant>
        <vt:i4>0</vt:i4>
      </vt:variant>
      <vt:variant>
        <vt:i4>5</vt:i4>
      </vt:variant>
      <vt:variant>
        <vt:lpwstr>http://www.wellesley.edu/Library/Research/citation.html</vt:lpwstr>
      </vt:variant>
      <vt:variant>
        <vt:lpwstr/>
      </vt:variant>
      <vt:variant>
        <vt:i4>6619236</vt:i4>
      </vt:variant>
      <vt:variant>
        <vt:i4>15</vt:i4>
      </vt:variant>
      <vt:variant>
        <vt:i4>0</vt:i4>
      </vt:variant>
      <vt:variant>
        <vt:i4>5</vt:i4>
      </vt:variant>
      <vt:variant>
        <vt:lpwstr>http://0-www.csa.com.luna.wellesley.edu/htbin/dbrng.cgi?username=brun08&amp;access=brun0808&amp;db=mla-set-c&amp;adv=1</vt:lpwstr>
      </vt:variant>
      <vt:variant>
        <vt:lpwstr/>
      </vt:variant>
      <vt:variant>
        <vt:i4>4915295</vt:i4>
      </vt:variant>
      <vt:variant>
        <vt:i4>12</vt:i4>
      </vt:variant>
      <vt:variant>
        <vt:i4>0</vt:i4>
      </vt:variant>
      <vt:variant>
        <vt:i4>5</vt:i4>
      </vt:variant>
      <vt:variant>
        <vt:lpwstr>http://0-search.epnet.com.luna.wellesley.edu/login.asp?profile=web&amp;defaultdb=aph</vt:lpwstr>
      </vt:variant>
      <vt:variant>
        <vt:lpwstr/>
      </vt:variant>
      <vt:variant>
        <vt:i4>5832823</vt:i4>
      </vt:variant>
      <vt:variant>
        <vt:i4>9</vt:i4>
      </vt:variant>
      <vt:variant>
        <vt:i4>0</vt:i4>
      </vt:variant>
      <vt:variant>
        <vt:i4>5</vt:i4>
      </vt:variant>
      <vt:variant>
        <vt:lpwstr>http://www.blc.org/library_user_services/mem_cats.html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http://0-firstsearch.oclc.org.luna.wellesley.edu/fsip?dbname=WorldCat&amp;screen=advanced&amp;done=referer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http://luna.wellesley.edu/search/X</vt:lpwstr>
      </vt:variant>
      <vt:variant>
        <vt:lpwstr/>
      </vt:variant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http://0-infotrac.galegroup.com.luna.wellesley.edu/itweb/mlin_m_wellcol?db=BioRC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 364: Women Filmmakers</dc:title>
  <dc:subject/>
  <dc:creator>Brooke Henderson</dc:creator>
  <cp:keywords/>
  <dc:description/>
  <cp:lastModifiedBy>Brooke E. Henderson</cp:lastModifiedBy>
  <cp:revision>24</cp:revision>
  <cp:lastPrinted>2011-11-07T20:50:00Z</cp:lastPrinted>
  <dcterms:created xsi:type="dcterms:W3CDTF">2011-11-07T16:09:00Z</dcterms:created>
  <dcterms:modified xsi:type="dcterms:W3CDTF">2019-03-12T15:17:00Z</dcterms:modified>
</cp:coreProperties>
</file>